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p>
    <w:p>
      <w:pPr>
        <w:jc w:val="center"/>
        <w:rPr>
          <w:rFonts w:hint="eastAsia"/>
          <w:b/>
          <w:sz w:val="24"/>
          <w:szCs w:val="24"/>
        </w:rPr>
      </w:pPr>
      <w:r>
        <w:rPr>
          <w:rFonts w:hint="eastAsia"/>
          <w:b/>
          <w:sz w:val="24"/>
          <w:szCs w:val="24"/>
        </w:rPr>
        <w:t>（1）-3　一般からの国内公益目的事業への助成金申請書</w:t>
      </w:r>
    </w:p>
    <w:p>
      <w:pPr>
        <w:rPr>
          <w:rFonts w:hint="eastAsia"/>
          <w:sz w:val="24"/>
          <w:szCs w:val="24"/>
        </w:rPr>
      </w:pPr>
    </w:p>
    <w:tbl>
      <w:tblPr>
        <w:tblStyle w:val="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vAlign w:val="top"/>
          </w:tcPr>
          <w:p>
            <w:pPr>
              <w:rPr>
                <w:rFonts w:hint="eastAsia"/>
                <w:sz w:val="24"/>
                <w:szCs w:val="24"/>
              </w:rPr>
            </w:pPr>
            <w:r>
              <w:rPr>
                <w:rFonts w:hint="eastAsia"/>
                <w:sz w:val="24"/>
                <w:szCs w:val="24"/>
              </w:rPr>
              <w:t>1.申請団体名</w:t>
            </w:r>
          </w:p>
          <w:p>
            <w:pPr>
              <w:ind w:left="360"/>
              <w:rPr>
                <w:sz w:val="24"/>
                <w:szCs w:val="24"/>
              </w:rPr>
            </w:pPr>
            <w:r>
              <w:rPr>
                <w:rFonts w:hint="eastAsia"/>
                <w:sz w:val="24"/>
                <w:szCs w:val="24"/>
              </w:rPr>
              <w:t>申請者名、印</w:t>
            </w:r>
          </w:p>
        </w:tc>
        <w:tc>
          <w:tcPr>
            <w:tcW w:w="5220" w:type="dxa"/>
            <w:shd w:val="clear" w:color="auto" w:fill="auto"/>
            <w:vAlign w:val="top"/>
          </w:tcPr>
          <w:p>
            <w:pPr>
              <w:rPr>
                <w:rFonts w:hint="eastAsia"/>
                <w:sz w:val="24"/>
                <w:szCs w:val="24"/>
              </w:rPr>
            </w:pPr>
          </w:p>
          <w:p>
            <w:pPr>
              <w:rPr>
                <w:sz w:val="24"/>
                <w:szCs w:val="24"/>
              </w:rPr>
            </w:pPr>
            <w:r>
              <w:rPr>
                <w:rFonts w:hint="eastAsia"/>
                <w:sz w:val="24"/>
                <w:szCs w:val="24"/>
              </w:rPr>
              <w:t>　　　　　　　　　　　　　　　　　　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vAlign w:val="top"/>
          </w:tcPr>
          <w:p>
            <w:pPr>
              <w:rPr>
                <w:sz w:val="24"/>
                <w:szCs w:val="24"/>
              </w:rPr>
            </w:pPr>
            <w:r>
              <w:rPr>
                <w:rFonts w:hint="eastAsia"/>
                <w:sz w:val="24"/>
                <w:szCs w:val="24"/>
              </w:rPr>
              <w:t>2.同上住所電話</w:t>
            </w:r>
          </w:p>
        </w:tc>
        <w:tc>
          <w:tcPr>
            <w:tcW w:w="5220" w:type="dxa"/>
            <w:shd w:val="clear" w:color="auto" w:fill="auto"/>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vAlign w:val="top"/>
          </w:tcPr>
          <w:p>
            <w:pPr>
              <w:rPr>
                <w:sz w:val="24"/>
                <w:szCs w:val="24"/>
              </w:rPr>
            </w:pPr>
            <w:r>
              <w:rPr>
                <w:rFonts w:hint="eastAsia"/>
                <w:sz w:val="24"/>
                <w:szCs w:val="24"/>
              </w:rPr>
              <w:t>3.事業の名称及び実行期間</w:t>
            </w:r>
          </w:p>
        </w:tc>
        <w:tc>
          <w:tcPr>
            <w:tcW w:w="5220" w:type="dxa"/>
            <w:shd w:val="clear" w:color="auto" w:fill="auto"/>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vAlign w:val="top"/>
          </w:tcPr>
          <w:p>
            <w:pPr>
              <w:rPr>
                <w:rFonts w:hint="eastAsia"/>
                <w:sz w:val="24"/>
                <w:szCs w:val="24"/>
              </w:rPr>
            </w:pPr>
            <w:r>
              <w:rPr>
                <w:rFonts w:hint="eastAsia"/>
                <w:sz w:val="24"/>
                <w:szCs w:val="24"/>
              </w:rPr>
              <w:t>4.申請日時</w:t>
            </w:r>
          </w:p>
        </w:tc>
        <w:tc>
          <w:tcPr>
            <w:tcW w:w="5220" w:type="dxa"/>
            <w:shd w:val="clear" w:color="auto" w:fill="auto"/>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vAlign w:val="top"/>
          </w:tcPr>
          <w:p>
            <w:pPr>
              <w:rPr>
                <w:sz w:val="24"/>
                <w:szCs w:val="24"/>
              </w:rPr>
            </w:pPr>
            <w:r>
              <w:rPr>
                <w:rFonts w:hint="eastAsia"/>
                <w:sz w:val="24"/>
                <w:szCs w:val="24"/>
              </w:rPr>
              <w:t>5.申請目的</w:t>
            </w:r>
          </w:p>
        </w:tc>
        <w:tc>
          <w:tcPr>
            <w:tcW w:w="5220" w:type="dxa"/>
            <w:shd w:val="clear" w:color="auto" w:fill="auto"/>
            <w:vAlign w:val="top"/>
          </w:tcPr>
          <w:p>
            <w:pPr>
              <w:rPr>
                <w:sz w:val="24"/>
                <w:szCs w:val="24"/>
              </w:rPr>
            </w:pPr>
            <w:r>
              <w:rPr>
                <w:rFonts w:hint="eastAsia"/>
                <w:sz w:val="24"/>
                <w:szCs w:val="24"/>
              </w:rPr>
              <w:t>公益財団法人キワニス日本財団定款第4条第1項1号から8号のいずれに該当するか、又、その具体的中身の説明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vAlign w:val="top"/>
          </w:tcPr>
          <w:p>
            <w:pPr>
              <w:rPr>
                <w:sz w:val="24"/>
                <w:szCs w:val="24"/>
              </w:rPr>
            </w:pPr>
            <w:r>
              <w:rPr>
                <w:rFonts w:hint="eastAsia"/>
                <w:sz w:val="24"/>
                <w:szCs w:val="24"/>
              </w:rPr>
              <w:t>6.不特定かつ多数の者の利益の増進に寄与していることの方法論</w:t>
            </w:r>
          </w:p>
        </w:tc>
        <w:tc>
          <w:tcPr>
            <w:tcW w:w="5220" w:type="dxa"/>
            <w:shd w:val="clear" w:color="auto" w:fill="auto"/>
            <w:vAlign w:val="top"/>
          </w:tcPr>
          <w:p>
            <w:pPr>
              <w:rPr>
                <w:sz w:val="24"/>
                <w:szCs w:val="24"/>
              </w:rPr>
            </w:pPr>
            <w:r>
              <w:rPr>
                <w:rFonts w:hint="eastAsia"/>
                <w:sz w:val="24"/>
                <w:szCs w:val="24"/>
              </w:rPr>
              <w:t>広報及び募集についてどのような方法をとっているか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vAlign w:val="top"/>
          </w:tcPr>
          <w:p>
            <w:pPr>
              <w:rPr>
                <w:sz w:val="24"/>
                <w:szCs w:val="24"/>
              </w:rPr>
            </w:pPr>
            <w:r>
              <w:rPr>
                <w:rFonts w:hint="eastAsia"/>
                <w:sz w:val="24"/>
                <w:szCs w:val="24"/>
              </w:rPr>
              <w:t>7.事業効果</w:t>
            </w:r>
          </w:p>
        </w:tc>
        <w:tc>
          <w:tcPr>
            <w:tcW w:w="5220" w:type="dxa"/>
            <w:shd w:val="clear" w:color="auto" w:fill="auto"/>
            <w:vAlign w:val="top"/>
          </w:tcPr>
          <w:p>
            <w:pPr>
              <w:rPr>
                <w:sz w:val="24"/>
                <w:szCs w:val="24"/>
              </w:rPr>
            </w:pPr>
            <w:r>
              <w:rPr>
                <w:rFonts w:hint="eastAsia"/>
                <w:sz w:val="24"/>
                <w:szCs w:val="24"/>
              </w:rPr>
              <w:t>事業効果がどのように公益目的に合致しているかの具体的説明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vAlign w:val="top"/>
          </w:tcPr>
          <w:p>
            <w:pPr>
              <w:rPr>
                <w:sz w:val="24"/>
                <w:szCs w:val="24"/>
              </w:rPr>
            </w:pPr>
            <w:r>
              <w:rPr>
                <w:rFonts w:hint="eastAsia"/>
                <w:sz w:val="24"/>
                <w:szCs w:val="24"/>
              </w:rPr>
              <w:t>8.事業におけるクラブ又は団体の役割</w:t>
            </w:r>
          </w:p>
        </w:tc>
        <w:tc>
          <w:tcPr>
            <w:tcW w:w="5220" w:type="dxa"/>
            <w:shd w:val="clear" w:color="auto" w:fill="auto"/>
            <w:vAlign w:val="top"/>
          </w:tcPr>
          <w:p>
            <w:pPr>
              <w:rPr>
                <w:sz w:val="24"/>
                <w:szCs w:val="24"/>
              </w:rPr>
            </w:pPr>
            <w:r>
              <w:rPr>
                <w:rFonts w:hint="eastAsia"/>
                <w:sz w:val="24"/>
                <w:szCs w:val="24"/>
              </w:rPr>
              <w:t>いかなる形でこの事業に関与しているか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vAlign w:val="top"/>
          </w:tcPr>
          <w:p>
            <w:pPr>
              <w:rPr>
                <w:sz w:val="24"/>
                <w:szCs w:val="24"/>
              </w:rPr>
            </w:pPr>
            <w:r>
              <w:rPr>
                <w:rFonts w:hint="eastAsia"/>
                <w:sz w:val="24"/>
                <w:szCs w:val="24"/>
              </w:rPr>
              <w:t>9.受益の機会の公開</w:t>
            </w:r>
          </w:p>
        </w:tc>
        <w:tc>
          <w:tcPr>
            <w:tcW w:w="5220" w:type="dxa"/>
            <w:shd w:val="clear" w:color="auto" w:fill="auto"/>
            <w:vAlign w:val="top"/>
          </w:tcPr>
          <w:p>
            <w:pPr>
              <w:rPr>
                <w:sz w:val="24"/>
                <w:szCs w:val="24"/>
              </w:rPr>
            </w:pPr>
            <w:r>
              <w:rPr>
                <w:rFonts w:hint="eastAsia"/>
                <w:sz w:val="24"/>
                <w:szCs w:val="24"/>
              </w:rPr>
              <w:t>受益の機会が一般にオープンになっており、一般の人たちはこれをどのようにして知りうるかの具体的方法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vAlign w:val="top"/>
          </w:tcPr>
          <w:p>
            <w:pPr>
              <w:rPr>
                <w:rFonts w:hint="eastAsia"/>
                <w:sz w:val="24"/>
                <w:szCs w:val="24"/>
              </w:rPr>
            </w:pPr>
            <w:r>
              <w:rPr>
                <w:rFonts w:hint="eastAsia"/>
                <w:sz w:val="24"/>
                <w:szCs w:val="24"/>
              </w:rPr>
              <w:t>10.申請金額</w:t>
            </w:r>
          </w:p>
        </w:tc>
        <w:tc>
          <w:tcPr>
            <w:tcW w:w="5220" w:type="dxa"/>
            <w:shd w:val="clear" w:color="auto" w:fill="auto"/>
            <w:vAlign w:val="top"/>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vAlign w:val="top"/>
          </w:tcPr>
          <w:p>
            <w:pPr>
              <w:rPr>
                <w:sz w:val="24"/>
                <w:szCs w:val="24"/>
              </w:rPr>
            </w:pPr>
            <w:r>
              <w:rPr>
                <w:rFonts w:hint="eastAsia"/>
                <w:sz w:val="24"/>
                <w:szCs w:val="24"/>
              </w:rPr>
              <w:t>11.経費の明細</w:t>
            </w:r>
          </w:p>
        </w:tc>
        <w:tc>
          <w:tcPr>
            <w:tcW w:w="5220" w:type="dxa"/>
            <w:shd w:val="clear" w:color="auto" w:fill="auto"/>
            <w:vAlign w:val="top"/>
          </w:tcPr>
          <w:p>
            <w:pPr>
              <w:rPr>
                <w:sz w:val="24"/>
                <w:szCs w:val="24"/>
              </w:rPr>
            </w:pPr>
            <w:r>
              <w:rPr>
                <w:rFonts w:hint="eastAsia"/>
                <w:sz w:val="24"/>
                <w:szCs w:val="24"/>
              </w:rPr>
              <w:t>総経費の額、経費費目の明細書、諸経費のうち本助成金の占める割合とどの費目に使われるのか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vAlign w:val="top"/>
          </w:tcPr>
          <w:p>
            <w:pPr>
              <w:rPr>
                <w:rFonts w:hint="eastAsia"/>
                <w:sz w:val="24"/>
                <w:szCs w:val="24"/>
              </w:rPr>
            </w:pPr>
            <w:r>
              <w:rPr>
                <w:rFonts w:hint="eastAsia"/>
                <w:sz w:val="24"/>
                <w:szCs w:val="24"/>
              </w:rPr>
              <w:t>12.特別の利益の排除</w:t>
            </w:r>
          </w:p>
        </w:tc>
        <w:tc>
          <w:tcPr>
            <w:tcW w:w="5220" w:type="dxa"/>
            <w:shd w:val="clear" w:color="auto" w:fill="auto"/>
            <w:vAlign w:val="top"/>
          </w:tcPr>
          <w:p>
            <w:pPr>
              <w:rPr>
                <w:rFonts w:hint="eastAsia"/>
                <w:sz w:val="24"/>
                <w:szCs w:val="24"/>
              </w:rPr>
            </w:pPr>
            <w:r>
              <w:rPr>
                <w:rFonts w:hint="eastAsia"/>
                <w:sz w:val="24"/>
                <w:szCs w:val="24"/>
              </w:rPr>
              <w:t>利害関係者のための利益に使われないことの担保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vAlign w:val="top"/>
          </w:tcPr>
          <w:p>
            <w:pPr>
              <w:rPr>
                <w:sz w:val="24"/>
                <w:szCs w:val="24"/>
              </w:rPr>
            </w:pPr>
            <w:r>
              <w:rPr>
                <w:rFonts w:hint="eastAsia"/>
                <w:sz w:val="24"/>
                <w:szCs w:val="24"/>
              </w:rPr>
              <w:t>13.事業の成果の公表と報告</w:t>
            </w:r>
          </w:p>
        </w:tc>
        <w:tc>
          <w:tcPr>
            <w:tcW w:w="5220" w:type="dxa"/>
            <w:shd w:val="clear" w:color="auto" w:fill="auto"/>
            <w:vAlign w:val="top"/>
          </w:tcPr>
          <w:p>
            <w:pPr>
              <w:rPr>
                <w:sz w:val="24"/>
                <w:szCs w:val="24"/>
              </w:rPr>
            </w:pPr>
            <w:r>
              <w:rPr>
                <w:rFonts w:hint="eastAsia"/>
                <w:sz w:val="24"/>
                <w:szCs w:val="24"/>
              </w:rPr>
              <w:t>事業の成果をどのように公表するのか、不特定多数の者の利益の増進に寄与していることについての実績報告書の作成、公表</w:t>
            </w:r>
          </w:p>
        </w:tc>
      </w:tr>
    </w:tbl>
    <w:p>
      <w:pPr>
        <w:rPr>
          <w:rFonts w:hint="eastAsia"/>
        </w:rPr>
      </w:pP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hyphenationZone w:val="36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B1"/>
    <w:rsid w:val="000D205A"/>
    <w:rsid w:val="00111228"/>
    <w:rsid w:val="0015321A"/>
    <w:rsid w:val="002952E0"/>
    <w:rsid w:val="002A14A3"/>
    <w:rsid w:val="003037B3"/>
    <w:rsid w:val="0031057A"/>
    <w:rsid w:val="00376397"/>
    <w:rsid w:val="003D1C81"/>
    <w:rsid w:val="00415544"/>
    <w:rsid w:val="0045695E"/>
    <w:rsid w:val="0050064A"/>
    <w:rsid w:val="005459FC"/>
    <w:rsid w:val="00597388"/>
    <w:rsid w:val="00627EBD"/>
    <w:rsid w:val="006527FE"/>
    <w:rsid w:val="0068363C"/>
    <w:rsid w:val="007B72FC"/>
    <w:rsid w:val="00802EB4"/>
    <w:rsid w:val="009377A7"/>
    <w:rsid w:val="009601E7"/>
    <w:rsid w:val="009816B1"/>
    <w:rsid w:val="00981E66"/>
    <w:rsid w:val="00AE6C5A"/>
    <w:rsid w:val="00C03268"/>
    <w:rsid w:val="00DD30B1"/>
    <w:rsid w:val="00F545B3"/>
    <w:rsid w:val="00FC4763"/>
    <w:rsid w:val="00FD126B"/>
    <w:rsid w:val="00FF5267"/>
    <w:rsid w:val="5E5B20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cs="Arial"/>
      <w:iCs/>
      <w:snapToGrid w:val="0"/>
      <w:sz w:val="22"/>
      <w:szCs w:val="22"/>
      <w:lang w:val="en-US" w:eastAsia="ja-JP"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2">
    <w:name w:val="footer"/>
    <w:basedOn w:val="1"/>
    <w:uiPriority w:val="0"/>
    <w:pPr>
      <w:tabs>
        <w:tab w:val="center" w:pos="4252"/>
        <w:tab w:val="right" w:pos="8504"/>
      </w:tabs>
      <w:snapToGrid w:val="0"/>
    </w:pPr>
  </w:style>
  <w:style w:type="paragraph" w:styleId="3">
    <w:name w:val="header"/>
    <w:basedOn w:val="1"/>
    <w:uiPriority w:val="0"/>
    <w:pPr>
      <w:tabs>
        <w:tab w:val="center" w:pos="4252"/>
        <w:tab w:val="right" w:pos="8504"/>
      </w:tabs>
      <w:snapToGrid w:val="0"/>
    </w:p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79</Words>
  <Characters>452</Characters>
  <Lines>3</Lines>
  <Paragraphs>1</Paragraphs>
  <TotalTime>0</TotalTime>
  <ScaleCrop>false</ScaleCrop>
  <LinksUpToDate>false</LinksUpToDate>
  <CharactersWithSpaces>530</CharactersWithSpaces>
  <Application>WPS Office_10.8.2.6704_F1E327BC-269C-435d-A152-05C5408002CA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2018-12-06T04:16:00Z</dcterms:created>
  <dc:creator>Owner</dc:creator>
  <cp:lastModifiedBy>P.T.Yama</cp:lastModifiedBy>
  <cp:lastPrinted>2011-04-26T08:26:00Z</cp:lastPrinted>
  <dcterms:modified xsi:type="dcterms:W3CDTF">2019-12-14T00:58:49Z</dcterms:modified>
  <dc:title>申請書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